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6230" w:rsidRPr="009732B9" w:rsidRDefault="006B6230" w:rsidP="00C62A58">
      <w:pPr>
        <w:autoSpaceDE w:val="0"/>
        <w:autoSpaceDN w:val="0"/>
        <w:adjustRightInd w:val="0"/>
        <w:spacing w:after="0" w:line="480" w:lineRule="auto"/>
        <w:jc w:val="center"/>
        <w:rPr>
          <w:rFonts w:ascii="Times New Roman" w:hAnsi="Times New Roman"/>
          <w:b/>
          <w:sz w:val="24"/>
          <w:szCs w:val="24"/>
        </w:rPr>
      </w:pPr>
      <w:r w:rsidRPr="009732B9">
        <w:rPr>
          <w:rFonts w:ascii="Times New Roman" w:hAnsi="Times New Roman"/>
          <w:b/>
          <w:sz w:val="24"/>
          <w:szCs w:val="24"/>
        </w:rPr>
        <w:t>BAB V</w:t>
      </w:r>
    </w:p>
    <w:p w:rsidR="006B6230" w:rsidRPr="009732B9" w:rsidRDefault="006B6230" w:rsidP="00C62A58">
      <w:pPr>
        <w:autoSpaceDE w:val="0"/>
        <w:autoSpaceDN w:val="0"/>
        <w:adjustRightInd w:val="0"/>
        <w:spacing w:after="0" w:line="480" w:lineRule="auto"/>
        <w:jc w:val="center"/>
        <w:rPr>
          <w:rFonts w:ascii="Times New Roman" w:hAnsi="Times New Roman"/>
          <w:b/>
          <w:sz w:val="24"/>
          <w:szCs w:val="24"/>
        </w:rPr>
      </w:pPr>
      <w:r w:rsidRPr="009732B9">
        <w:rPr>
          <w:rFonts w:ascii="Times New Roman" w:hAnsi="Times New Roman"/>
          <w:b/>
          <w:sz w:val="24"/>
          <w:szCs w:val="24"/>
        </w:rPr>
        <w:t>KESIMPULAN DAN SARAN</w:t>
      </w:r>
    </w:p>
    <w:p w:rsidR="006B6230" w:rsidRDefault="006B6230" w:rsidP="00C62A58">
      <w:pPr>
        <w:autoSpaceDE w:val="0"/>
        <w:autoSpaceDN w:val="0"/>
        <w:adjustRightInd w:val="0"/>
        <w:spacing w:after="0" w:line="480" w:lineRule="auto"/>
        <w:jc w:val="both"/>
        <w:rPr>
          <w:rFonts w:ascii="Times New Roman" w:hAnsi="Times New Roman"/>
          <w:b/>
          <w:sz w:val="24"/>
          <w:szCs w:val="24"/>
        </w:rPr>
      </w:pPr>
    </w:p>
    <w:p w:rsidR="006B6230" w:rsidRDefault="006B6230" w:rsidP="00C62A58">
      <w:pPr>
        <w:pStyle w:val="ListParagraph"/>
        <w:numPr>
          <w:ilvl w:val="1"/>
          <w:numId w:val="22"/>
        </w:numPr>
        <w:autoSpaceDE w:val="0"/>
        <w:autoSpaceDN w:val="0"/>
        <w:adjustRightInd w:val="0"/>
        <w:spacing w:after="0" w:line="480" w:lineRule="auto"/>
        <w:ind w:left="567" w:hanging="567"/>
        <w:jc w:val="both"/>
        <w:rPr>
          <w:rFonts w:ascii="Times New Roman" w:hAnsi="Times New Roman"/>
          <w:b/>
          <w:sz w:val="24"/>
          <w:szCs w:val="24"/>
        </w:rPr>
      </w:pPr>
      <w:r w:rsidRPr="006B6230">
        <w:rPr>
          <w:rFonts w:ascii="Times New Roman" w:hAnsi="Times New Roman"/>
          <w:b/>
          <w:sz w:val="24"/>
          <w:szCs w:val="24"/>
        </w:rPr>
        <w:t xml:space="preserve">Kesimpulan </w:t>
      </w:r>
    </w:p>
    <w:p w:rsidR="006B6230" w:rsidRPr="008960B1" w:rsidRDefault="006B6230" w:rsidP="00C62A58">
      <w:pPr>
        <w:autoSpaceDE w:val="0"/>
        <w:autoSpaceDN w:val="0"/>
        <w:adjustRightInd w:val="0"/>
        <w:spacing w:after="0" w:line="480" w:lineRule="auto"/>
        <w:ind w:firstLine="567"/>
        <w:jc w:val="both"/>
        <w:rPr>
          <w:rFonts w:ascii="Times New Roman" w:hAnsi="Times New Roman"/>
          <w:sz w:val="24"/>
          <w:szCs w:val="24"/>
        </w:rPr>
      </w:pPr>
      <w:r w:rsidRPr="008960B1">
        <w:rPr>
          <w:rFonts w:ascii="Times New Roman" w:hAnsi="Times New Roman"/>
          <w:sz w:val="24"/>
          <w:szCs w:val="24"/>
        </w:rPr>
        <w:t>Berdasarkan</w:t>
      </w:r>
      <w:r w:rsidR="006B71EB">
        <w:rPr>
          <w:rFonts w:ascii="Times New Roman" w:hAnsi="Times New Roman"/>
          <w:sz w:val="24"/>
          <w:szCs w:val="24"/>
        </w:rPr>
        <w:t xml:space="preserve"> </w:t>
      </w:r>
      <w:r w:rsidRPr="008960B1">
        <w:rPr>
          <w:rFonts w:ascii="Times New Roman" w:hAnsi="Times New Roman"/>
          <w:sz w:val="24"/>
          <w:szCs w:val="24"/>
        </w:rPr>
        <w:t>analisis yang dilakukan</w:t>
      </w:r>
      <w:r w:rsidR="006B71EB">
        <w:rPr>
          <w:rFonts w:ascii="Times New Roman" w:hAnsi="Times New Roman"/>
          <w:sz w:val="24"/>
          <w:szCs w:val="24"/>
        </w:rPr>
        <w:t xml:space="preserve"> </w:t>
      </w:r>
      <w:r w:rsidRPr="008960B1">
        <w:rPr>
          <w:rFonts w:ascii="Times New Roman" w:hAnsi="Times New Roman"/>
          <w:sz w:val="24"/>
          <w:szCs w:val="24"/>
        </w:rPr>
        <w:t>oleh</w:t>
      </w:r>
      <w:r w:rsidR="006B71EB">
        <w:rPr>
          <w:rFonts w:ascii="Times New Roman" w:hAnsi="Times New Roman"/>
          <w:sz w:val="24"/>
          <w:szCs w:val="24"/>
        </w:rPr>
        <w:t xml:space="preserve"> </w:t>
      </w:r>
      <w:r w:rsidRPr="008960B1">
        <w:rPr>
          <w:rFonts w:ascii="Times New Roman" w:hAnsi="Times New Roman"/>
          <w:sz w:val="24"/>
          <w:szCs w:val="24"/>
        </w:rPr>
        <w:t>penulis, kesimpulan yang diperoleh</w:t>
      </w:r>
      <w:r w:rsidR="006B71EB">
        <w:rPr>
          <w:rFonts w:ascii="Times New Roman" w:hAnsi="Times New Roman"/>
          <w:sz w:val="24"/>
          <w:szCs w:val="24"/>
        </w:rPr>
        <w:t xml:space="preserve"> </w:t>
      </w:r>
      <w:r w:rsidRPr="008960B1">
        <w:rPr>
          <w:rFonts w:ascii="Times New Roman" w:hAnsi="Times New Roman"/>
          <w:sz w:val="24"/>
          <w:szCs w:val="24"/>
        </w:rPr>
        <w:t>yaitu :</w:t>
      </w:r>
    </w:p>
    <w:p w:rsidR="008E36F3" w:rsidRPr="008E36F3" w:rsidRDefault="008E36F3" w:rsidP="00C62A58">
      <w:pPr>
        <w:pStyle w:val="ListParagraph"/>
        <w:numPr>
          <w:ilvl w:val="0"/>
          <w:numId w:val="23"/>
        </w:numPr>
        <w:spacing w:after="0" w:line="480" w:lineRule="auto"/>
        <w:ind w:hanging="720"/>
        <w:jc w:val="both"/>
        <w:rPr>
          <w:rFonts w:ascii="Times New Roman" w:hAnsi="Times New Roman"/>
          <w:sz w:val="24"/>
          <w:szCs w:val="24"/>
        </w:rPr>
      </w:pPr>
      <w:r>
        <w:rPr>
          <w:rFonts w:ascii="Times New Roman" w:hAnsi="Times New Roman" w:cs="Times New Roman"/>
          <w:sz w:val="24"/>
          <w:szCs w:val="24"/>
          <w:lang w:val="en-US"/>
        </w:rPr>
        <w:t>P</w:t>
      </w:r>
      <w:r w:rsidRPr="00E71EA3">
        <w:rPr>
          <w:rFonts w:ascii="Times New Roman" w:hAnsi="Times New Roman" w:cs="Times New Roman"/>
          <w:sz w:val="24"/>
          <w:szCs w:val="24"/>
          <w:lang w:val="en-US"/>
        </w:rPr>
        <w:t>erkembangan rata-rata laba akuntansi pada perusahaan-perusahaan perbankan yang terdaftar di Bursa Efek Indonesia tahun 2014 sampai</w:t>
      </w:r>
      <w:r>
        <w:rPr>
          <w:rFonts w:ascii="Times New Roman" w:hAnsi="Times New Roman" w:cs="Times New Roman"/>
          <w:sz w:val="24"/>
          <w:szCs w:val="24"/>
          <w:lang w:val="en-US"/>
        </w:rPr>
        <w:t xml:space="preserve"> dengan 2016 mengalami kenaikan</w:t>
      </w:r>
      <w:r w:rsidRPr="00E71EA3">
        <w:rPr>
          <w:rFonts w:ascii="Times New Roman" w:hAnsi="Times New Roman" w:cs="Times New Roman"/>
          <w:sz w:val="24"/>
          <w:szCs w:val="24"/>
          <w:lang w:val="en-US"/>
        </w:rPr>
        <w:t xml:space="preserve"> setiap tahunnya.</w:t>
      </w:r>
      <w:r w:rsidRPr="008E36F3">
        <w:rPr>
          <w:rFonts w:ascii="Times New Roman" w:hAnsi="Times New Roman" w:cs="Times New Roman"/>
          <w:sz w:val="24"/>
          <w:szCs w:val="24"/>
          <w:lang w:val="en-US"/>
        </w:rPr>
        <w:t xml:space="preserve"> </w:t>
      </w:r>
    </w:p>
    <w:p w:rsidR="008E36F3" w:rsidRDefault="008E36F3" w:rsidP="00C62A58">
      <w:pPr>
        <w:pStyle w:val="ListParagraph"/>
        <w:spacing w:after="0"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P</w:t>
      </w:r>
      <w:r w:rsidRPr="008C67FD">
        <w:rPr>
          <w:rFonts w:ascii="Times New Roman" w:hAnsi="Times New Roman" w:cs="Times New Roman"/>
          <w:sz w:val="24"/>
          <w:szCs w:val="24"/>
          <w:lang w:val="en-US"/>
        </w:rPr>
        <w:t>erkembangan rata-rata arus kas pada perusahaan-perusahaan perbankan yang terdaftar di Bursa Efek Indonesia tahun 2014 sampa</w:t>
      </w:r>
      <w:r>
        <w:rPr>
          <w:rFonts w:ascii="Times New Roman" w:hAnsi="Times New Roman" w:cs="Times New Roman"/>
          <w:sz w:val="24"/>
          <w:szCs w:val="24"/>
          <w:lang w:val="en-US"/>
        </w:rPr>
        <w:t>i dengan 2016 mengalami fluktuatif</w:t>
      </w:r>
      <w:r w:rsidRPr="008C67FD">
        <w:rPr>
          <w:rFonts w:ascii="Times New Roman" w:hAnsi="Times New Roman" w:cs="Times New Roman"/>
          <w:sz w:val="24"/>
          <w:szCs w:val="24"/>
          <w:lang w:val="en-US"/>
        </w:rPr>
        <w:t xml:space="preserve"> yang besar setiap tahunnya</w:t>
      </w:r>
      <w:r>
        <w:rPr>
          <w:rFonts w:ascii="Times New Roman" w:hAnsi="Times New Roman" w:cs="Times New Roman"/>
          <w:sz w:val="24"/>
          <w:szCs w:val="24"/>
          <w:lang w:val="en-US"/>
        </w:rPr>
        <w:t>.</w:t>
      </w:r>
      <w:r w:rsidRPr="008E36F3">
        <w:rPr>
          <w:rFonts w:ascii="Times New Roman" w:hAnsi="Times New Roman" w:cs="Times New Roman"/>
          <w:sz w:val="24"/>
          <w:szCs w:val="24"/>
          <w:lang w:val="en-US"/>
        </w:rPr>
        <w:t xml:space="preserve"> </w:t>
      </w:r>
    </w:p>
    <w:p w:rsidR="008E36F3" w:rsidRPr="008E36F3" w:rsidRDefault="008E36F3" w:rsidP="00C62A58">
      <w:pPr>
        <w:pStyle w:val="ListParagraph"/>
        <w:spacing w:after="0" w:line="480" w:lineRule="auto"/>
        <w:jc w:val="both"/>
        <w:rPr>
          <w:rFonts w:ascii="Times New Roman" w:hAnsi="Times New Roman"/>
          <w:sz w:val="24"/>
          <w:szCs w:val="24"/>
        </w:rPr>
      </w:pPr>
      <w:r>
        <w:rPr>
          <w:rFonts w:ascii="Times New Roman" w:hAnsi="Times New Roman" w:cs="Times New Roman"/>
          <w:sz w:val="24"/>
          <w:szCs w:val="24"/>
          <w:lang w:val="en-US"/>
        </w:rPr>
        <w:t>P</w:t>
      </w:r>
      <w:r w:rsidRPr="00B51F99">
        <w:rPr>
          <w:rFonts w:ascii="Times New Roman" w:hAnsi="Times New Roman" w:cs="Times New Roman"/>
          <w:sz w:val="24"/>
          <w:szCs w:val="24"/>
          <w:lang w:val="en-US"/>
        </w:rPr>
        <w:t>erkembangan rata-rata harga saham pada perusahaan-perusahaan perbankan yang terdaftar di Bursa Efek Indonesia tahun 2014 sampai</w:t>
      </w:r>
      <w:r w:rsidR="00C62A58">
        <w:rPr>
          <w:rFonts w:ascii="Times New Roman" w:hAnsi="Times New Roman" w:cs="Times New Roman"/>
          <w:sz w:val="24"/>
          <w:szCs w:val="24"/>
          <w:lang w:val="en-US"/>
        </w:rPr>
        <w:t xml:space="preserve"> dengan 2016 mengalami kenaikan</w:t>
      </w:r>
      <w:r w:rsidRPr="00B51F99">
        <w:rPr>
          <w:rFonts w:ascii="Times New Roman" w:hAnsi="Times New Roman" w:cs="Times New Roman"/>
          <w:sz w:val="24"/>
          <w:szCs w:val="24"/>
          <w:lang w:val="en-US"/>
        </w:rPr>
        <w:t xml:space="preserve"> setiap tahunnya.</w:t>
      </w:r>
    </w:p>
    <w:p w:rsidR="007A51D0" w:rsidRPr="007A51D0" w:rsidRDefault="006B6230" w:rsidP="00C62A58">
      <w:pPr>
        <w:pStyle w:val="ListParagraph"/>
        <w:numPr>
          <w:ilvl w:val="0"/>
          <w:numId w:val="23"/>
        </w:numPr>
        <w:spacing w:after="0" w:line="480" w:lineRule="auto"/>
        <w:ind w:hanging="720"/>
        <w:jc w:val="both"/>
        <w:rPr>
          <w:rFonts w:ascii="Times New Roman" w:hAnsi="Times New Roman"/>
          <w:sz w:val="24"/>
          <w:szCs w:val="24"/>
        </w:rPr>
      </w:pPr>
      <w:r w:rsidRPr="007A51D0">
        <w:rPr>
          <w:rFonts w:ascii="Times New Roman" w:hAnsi="Times New Roman"/>
          <w:sz w:val="24"/>
          <w:szCs w:val="24"/>
        </w:rPr>
        <w:t xml:space="preserve">Variabel </w:t>
      </w:r>
      <w:r w:rsidR="006B71EB" w:rsidRPr="007A51D0">
        <w:rPr>
          <w:rFonts w:ascii="Times New Roman" w:hAnsi="Times New Roman"/>
          <w:sz w:val="24"/>
          <w:szCs w:val="24"/>
        </w:rPr>
        <w:t>laba akuntansi</w:t>
      </w:r>
      <w:r w:rsidRPr="007A51D0">
        <w:rPr>
          <w:rFonts w:ascii="Times New Roman" w:hAnsi="Times New Roman"/>
          <w:sz w:val="24"/>
          <w:szCs w:val="24"/>
        </w:rPr>
        <w:t xml:space="preserve"> </w:t>
      </w:r>
      <w:r w:rsidR="006B71EB" w:rsidRPr="007A51D0">
        <w:rPr>
          <w:rFonts w:ascii="Times New Roman" w:hAnsi="Times New Roman"/>
          <w:sz w:val="24"/>
          <w:szCs w:val="24"/>
        </w:rPr>
        <w:t>dan arus kas</w:t>
      </w:r>
      <w:r w:rsidR="00B514F0" w:rsidRPr="007A51D0">
        <w:rPr>
          <w:rFonts w:ascii="Times New Roman" w:hAnsi="Times New Roman"/>
          <w:sz w:val="24"/>
          <w:szCs w:val="24"/>
        </w:rPr>
        <w:t xml:space="preserve"> </w:t>
      </w:r>
      <w:r w:rsidRPr="007A51D0">
        <w:rPr>
          <w:rFonts w:ascii="Times New Roman" w:hAnsi="Times New Roman"/>
          <w:sz w:val="24"/>
          <w:szCs w:val="24"/>
        </w:rPr>
        <w:t>berpengaruh signifikan secara statistik terhadap</w:t>
      </w:r>
      <w:r w:rsidR="006B71EB" w:rsidRPr="007A51D0">
        <w:rPr>
          <w:rFonts w:ascii="Times New Roman" w:hAnsi="Times New Roman"/>
          <w:sz w:val="24"/>
          <w:szCs w:val="24"/>
        </w:rPr>
        <w:t xml:space="preserve"> harga sah</w:t>
      </w:r>
      <w:r w:rsidR="00B514F0" w:rsidRPr="007A51D0">
        <w:rPr>
          <w:rFonts w:ascii="Times New Roman" w:hAnsi="Times New Roman"/>
          <w:sz w:val="24"/>
          <w:szCs w:val="24"/>
        </w:rPr>
        <w:t>am</w:t>
      </w:r>
      <w:r w:rsidRPr="007A51D0">
        <w:rPr>
          <w:rFonts w:ascii="Times New Roman" w:hAnsi="Times New Roman"/>
          <w:sz w:val="24"/>
          <w:szCs w:val="24"/>
        </w:rPr>
        <w:t>.</w:t>
      </w:r>
      <w:r w:rsidR="00B514F0" w:rsidRPr="007A51D0">
        <w:rPr>
          <w:rFonts w:ascii="Times New Roman" w:hAnsi="Times New Roman"/>
          <w:sz w:val="24"/>
          <w:szCs w:val="24"/>
        </w:rPr>
        <w:t xml:space="preserve"> </w:t>
      </w:r>
    </w:p>
    <w:p w:rsidR="007A51D0" w:rsidRPr="007A51D0" w:rsidRDefault="006B71EB" w:rsidP="00C62A58">
      <w:pPr>
        <w:pStyle w:val="ListParagraph"/>
        <w:numPr>
          <w:ilvl w:val="0"/>
          <w:numId w:val="23"/>
        </w:numPr>
        <w:spacing w:after="0" w:line="480" w:lineRule="auto"/>
        <w:ind w:hanging="720"/>
        <w:jc w:val="both"/>
        <w:rPr>
          <w:rFonts w:ascii="Times New Roman" w:hAnsi="Times New Roman"/>
          <w:sz w:val="24"/>
          <w:szCs w:val="24"/>
        </w:rPr>
      </w:pPr>
      <w:r w:rsidRPr="007A51D0">
        <w:rPr>
          <w:rFonts w:ascii="Times New Roman" w:hAnsi="Times New Roman" w:cs="Times New Roman"/>
          <w:sz w:val="24"/>
          <w:szCs w:val="24"/>
        </w:rPr>
        <w:t xml:space="preserve">Variabel </w:t>
      </w:r>
      <w:r w:rsidRPr="007A51D0">
        <w:rPr>
          <w:rFonts w:ascii="Times New Roman" w:hAnsi="Times New Roman" w:cs="Times New Roman"/>
          <w:sz w:val="24"/>
          <w:szCs w:val="24"/>
          <w:lang w:val="en-US"/>
        </w:rPr>
        <w:t>laba akuntansi</w:t>
      </w:r>
      <w:r w:rsidRPr="007A51D0">
        <w:rPr>
          <w:rFonts w:ascii="Times New Roman" w:hAnsi="Times New Roman" w:cs="Times New Roman"/>
          <w:sz w:val="24"/>
          <w:szCs w:val="24"/>
        </w:rPr>
        <w:t xml:space="preserve"> berpengaruh signifikan secara statistik terhadap</w:t>
      </w:r>
      <w:r w:rsidRPr="007A51D0">
        <w:rPr>
          <w:rFonts w:ascii="Times New Roman" w:hAnsi="Times New Roman" w:cs="Times New Roman"/>
          <w:sz w:val="24"/>
          <w:szCs w:val="24"/>
          <w:lang w:val="en-US"/>
        </w:rPr>
        <w:t xml:space="preserve"> harga saham</w:t>
      </w:r>
      <w:r w:rsidR="006B6230" w:rsidRPr="007A51D0">
        <w:rPr>
          <w:rFonts w:ascii="Times New Roman" w:hAnsi="Times New Roman" w:cs="Times New Roman"/>
          <w:sz w:val="24"/>
          <w:szCs w:val="24"/>
        </w:rPr>
        <w:t>.</w:t>
      </w:r>
      <w:r w:rsidR="00B514F0" w:rsidRPr="007A51D0">
        <w:rPr>
          <w:rFonts w:ascii="Times New Roman" w:hAnsi="Times New Roman" w:cs="Times New Roman"/>
          <w:sz w:val="24"/>
          <w:szCs w:val="24"/>
          <w:lang w:val="en-US"/>
        </w:rPr>
        <w:t xml:space="preserve"> </w:t>
      </w:r>
    </w:p>
    <w:p w:rsidR="0077740D" w:rsidRDefault="006B71EB" w:rsidP="00C62A58">
      <w:pPr>
        <w:pStyle w:val="ListParagraph"/>
        <w:numPr>
          <w:ilvl w:val="0"/>
          <w:numId w:val="23"/>
        </w:numPr>
        <w:spacing w:after="0" w:line="480" w:lineRule="auto"/>
        <w:ind w:hanging="720"/>
        <w:jc w:val="both"/>
        <w:rPr>
          <w:rFonts w:ascii="Times New Roman" w:hAnsi="Times New Roman" w:cs="Times New Roman"/>
          <w:sz w:val="24"/>
          <w:szCs w:val="24"/>
          <w:lang w:val="en-US"/>
        </w:rPr>
      </w:pPr>
      <w:r w:rsidRPr="007A51D0">
        <w:rPr>
          <w:rFonts w:ascii="Times New Roman" w:hAnsi="Times New Roman" w:cs="Times New Roman"/>
          <w:sz w:val="24"/>
          <w:szCs w:val="24"/>
        </w:rPr>
        <w:t xml:space="preserve">Variabel </w:t>
      </w:r>
      <w:r w:rsidRPr="007A51D0">
        <w:rPr>
          <w:rFonts w:ascii="Times New Roman" w:hAnsi="Times New Roman" w:cs="Times New Roman"/>
          <w:sz w:val="24"/>
          <w:szCs w:val="24"/>
          <w:lang w:val="en-US"/>
        </w:rPr>
        <w:t>arus kas tidak</w:t>
      </w:r>
      <w:r w:rsidR="00184177" w:rsidRPr="007A51D0">
        <w:rPr>
          <w:rFonts w:ascii="Times New Roman" w:hAnsi="Times New Roman" w:cs="Times New Roman"/>
          <w:sz w:val="24"/>
          <w:szCs w:val="24"/>
          <w:lang w:val="en-US"/>
        </w:rPr>
        <w:t xml:space="preserve"> </w:t>
      </w:r>
      <w:r w:rsidRPr="007A51D0">
        <w:rPr>
          <w:rFonts w:ascii="Times New Roman" w:hAnsi="Times New Roman" w:cs="Times New Roman"/>
          <w:sz w:val="24"/>
          <w:szCs w:val="24"/>
        </w:rPr>
        <w:t>berpengaruh signifikan secara statistik terhadap</w:t>
      </w:r>
      <w:r w:rsidRPr="007A51D0">
        <w:rPr>
          <w:rFonts w:ascii="Times New Roman" w:hAnsi="Times New Roman" w:cs="Times New Roman"/>
          <w:sz w:val="24"/>
          <w:szCs w:val="24"/>
          <w:lang w:val="en-US"/>
        </w:rPr>
        <w:t xml:space="preserve"> harga saham</w:t>
      </w:r>
      <w:r w:rsidR="006B6230" w:rsidRPr="007A51D0">
        <w:rPr>
          <w:rFonts w:ascii="Times New Roman" w:hAnsi="Times New Roman" w:cs="Times New Roman"/>
          <w:sz w:val="24"/>
          <w:szCs w:val="24"/>
        </w:rPr>
        <w:t>.</w:t>
      </w:r>
      <w:r w:rsidR="00B514F0" w:rsidRPr="007A51D0">
        <w:rPr>
          <w:rFonts w:ascii="Times New Roman" w:hAnsi="Times New Roman" w:cs="Times New Roman"/>
          <w:sz w:val="24"/>
          <w:szCs w:val="24"/>
          <w:lang w:val="en-US"/>
        </w:rPr>
        <w:t xml:space="preserve"> </w:t>
      </w:r>
    </w:p>
    <w:p w:rsidR="008E36F3" w:rsidRPr="0077740D" w:rsidRDefault="0077740D" w:rsidP="00C62A58">
      <w:pPr>
        <w:spacing w:after="160" w:line="480" w:lineRule="auto"/>
        <w:rPr>
          <w:rFonts w:ascii="Times New Roman" w:eastAsiaTheme="minorHAnsi" w:hAnsi="Times New Roman"/>
          <w:sz w:val="24"/>
          <w:szCs w:val="24"/>
        </w:rPr>
      </w:pPr>
      <w:r>
        <w:rPr>
          <w:rFonts w:ascii="Times New Roman" w:hAnsi="Times New Roman"/>
          <w:sz w:val="24"/>
          <w:szCs w:val="24"/>
        </w:rPr>
        <w:br w:type="page"/>
      </w:r>
    </w:p>
    <w:p w:rsidR="006B6230" w:rsidRPr="006B6230" w:rsidRDefault="006B6230" w:rsidP="00C62A58">
      <w:pPr>
        <w:pStyle w:val="ListParagraph"/>
        <w:numPr>
          <w:ilvl w:val="1"/>
          <w:numId w:val="22"/>
        </w:numPr>
        <w:spacing w:after="0" w:line="480" w:lineRule="auto"/>
        <w:ind w:left="567" w:hanging="567"/>
        <w:jc w:val="both"/>
        <w:rPr>
          <w:rFonts w:ascii="Times New Roman" w:hAnsi="Times New Roman"/>
          <w:b/>
          <w:sz w:val="24"/>
          <w:szCs w:val="24"/>
        </w:rPr>
      </w:pPr>
      <w:r w:rsidRPr="006B6230">
        <w:rPr>
          <w:rFonts w:ascii="Times New Roman" w:hAnsi="Times New Roman"/>
          <w:b/>
          <w:sz w:val="24"/>
          <w:szCs w:val="24"/>
        </w:rPr>
        <w:lastRenderedPageBreak/>
        <w:t>Saran</w:t>
      </w:r>
    </w:p>
    <w:p w:rsidR="006B6230" w:rsidRPr="00A34E4E" w:rsidRDefault="006B6230" w:rsidP="00C62A58">
      <w:pPr>
        <w:pStyle w:val="ListParagraph"/>
        <w:numPr>
          <w:ilvl w:val="0"/>
          <w:numId w:val="16"/>
        </w:numPr>
        <w:spacing w:after="0" w:line="480" w:lineRule="auto"/>
        <w:ind w:hanging="720"/>
        <w:jc w:val="both"/>
        <w:rPr>
          <w:rFonts w:ascii="Times New Roman" w:hAnsi="Times New Roman" w:cs="Times New Roman"/>
          <w:sz w:val="24"/>
          <w:szCs w:val="24"/>
        </w:rPr>
      </w:pPr>
      <w:r w:rsidRPr="00A34E4E">
        <w:rPr>
          <w:rFonts w:ascii="Times New Roman" w:hAnsi="Times New Roman" w:cs="Times New Roman"/>
          <w:sz w:val="24"/>
          <w:szCs w:val="24"/>
        </w:rPr>
        <w:t xml:space="preserve">Menggunakan variabel independen lain yang dapat mempengaruhi </w:t>
      </w:r>
      <w:r w:rsidR="00184177">
        <w:rPr>
          <w:rFonts w:ascii="Times New Roman" w:hAnsi="Times New Roman" w:cs="Times New Roman"/>
          <w:sz w:val="24"/>
          <w:szCs w:val="24"/>
          <w:lang w:val="en-US"/>
        </w:rPr>
        <w:t>harga saham</w:t>
      </w:r>
      <w:r w:rsidRPr="00A34E4E">
        <w:rPr>
          <w:rFonts w:ascii="Times New Roman" w:hAnsi="Times New Roman" w:cs="Times New Roman"/>
          <w:sz w:val="24"/>
          <w:szCs w:val="24"/>
        </w:rPr>
        <w:t xml:space="preserve">, seperti </w:t>
      </w:r>
      <w:r w:rsidR="001E649F">
        <w:rPr>
          <w:rFonts w:ascii="Times New Roman" w:hAnsi="Times New Roman" w:cs="Times New Roman"/>
          <w:sz w:val="24"/>
          <w:szCs w:val="24"/>
          <w:lang w:val="en-US"/>
        </w:rPr>
        <w:t>tingkat suku bunga</w:t>
      </w:r>
      <w:r w:rsidR="00184177">
        <w:rPr>
          <w:rFonts w:ascii="Times New Roman" w:hAnsi="Times New Roman" w:cs="Times New Roman"/>
          <w:sz w:val="24"/>
          <w:szCs w:val="24"/>
          <w:lang w:val="en-US"/>
        </w:rPr>
        <w:t xml:space="preserve"> dan kinerja perusahaan.</w:t>
      </w:r>
    </w:p>
    <w:p w:rsidR="00373D69" w:rsidRPr="00373D69" w:rsidRDefault="00373D69" w:rsidP="00C62A58">
      <w:pPr>
        <w:pStyle w:val="ListParagraph"/>
        <w:numPr>
          <w:ilvl w:val="0"/>
          <w:numId w:val="16"/>
        </w:numPr>
        <w:spacing w:after="0" w:line="480" w:lineRule="auto"/>
        <w:ind w:hanging="720"/>
        <w:jc w:val="both"/>
        <w:rPr>
          <w:rFonts w:ascii="Times New Roman" w:hAnsi="Times New Roman" w:cs="Times New Roman"/>
          <w:sz w:val="24"/>
          <w:szCs w:val="24"/>
        </w:rPr>
      </w:pPr>
      <w:r>
        <w:rPr>
          <w:rFonts w:ascii="Times New Roman" w:hAnsi="Times New Roman" w:cs="Times New Roman"/>
          <w:sz w:val="24"/>
          <w:szCs w:val="24"/>
          <w:lang w:val="en-US"/>
        </w:rPr>
        <w:t>Laba akuntansi dan arus kas dapat dijadikan bahan reverensi bagi perusahaan atau pertimbangan dalam kinerja perusahaan sehingga dapat digunakan untuk mengambil keputusan dalam lingkup internal perusahaan.</w:t>
      </w:r>
    </w:p>
    <w:p w:rsidR="006B6230" w:rsidRPr="001E649F" w:rsidRDefault="00373D69" w:rsidP="00C62A58">
      <w:pPr>
        <w:pStyle w:val="ListParagraph"/>
        <w:numPr>
          <w:ilvl w:val="0"/>
          <w:numId w:val="16"/>
        </w:numPr>
        <w:spacing w:after="0" w:line="480" w:lineRule="auto"/>
        <w:ind w:hanging="720"/>
        <w:jc w:val="both"/>
        <w:rPr>
          <w:rFonts w:ascii="Times New Roman" w:hAnsi="Times New Roman" w:cs="Times New Roman"/>
          <w:sz w:val="24"/>
          <w:szCs w:val="24"/>
        </w:rPr>
      </w:pPr>
      <w:r>
        <w:rPr>
          <w:rFonts w:ascii="Times New Roman" w:hAnsi="Times New Roman" w:cs="Times New Roman"/>
          <w:sz w:val="24"/>
          <w:szCs w:val="24"/>
          <w:lang w:val="en-US"/>
        </w:rPr>
        <w:t xml:space="preserve">Investor dapat mempertimbangkan variabel laba akuntansi dan arus kas dalam melakukan investasinya dalam bentuk saham, karena dari variabel tersebut investor dapat mempunyai landasan yang kuat untuk memutuskan apakah melanjutkan investasi atau tidak di suatu perusahaan </w:t>
      </w:r>
      <w:r w:rsidR="00217D8B">
        <w:rPr>
          <w:rFonts w:ascii="Times New Roman" w:hAnsi="Times New Roman" w:cs="Times New Roman"/>
          <w:sz w:val="24"/>
          <w:szCs w:val="24"/>
        </w:rPr>
        <w:t>.</w:t>
      </w:r>
    </w:p>
    <w:p w:rsidR="001E649F" w:rsidRPr="00373D69" w:rsidRDefault="001E649F" w:rsidP="00C62A58">
      <w:pPr>
        <w:pStyle w:val="ListParagraph"/>
        <w:numPr>
          <w:ilvl w:val="0"/>
          <w:numId w:val="16"/>
        </w:numPr>
        <w:spacing w:after="0" w:line="480" w:lineRule="auto"/>
        <w:ind w:hanging="720"/>
        <w:jc w:val="both"/>
        <w:rPr>
          <w:rFonts w:ascii="Times New Roman" w:hAnsi="Times New Roman" w:cs="Times New Roman"/>
          <w:sz w:val="24"/>
          <w:szCs w:val="24"/>
        </w:rPr>
      </w:pPr>
      <w:r>
        <w:rPr>
          <w:rFonts w:ascii="Times New Roman" w:hAnsi="Times New Roman" w:cs="Times New Roman"/>
          <w:sz w:val="24"/>
          <w:szCs w:val="24"/>
          <w:lang w:val="en-US"/>
        </w:rPr>
        <w:t>Hasil penelitian ini diharapkan dapat menambah ilmu pengetahuan akuntansi, khususnya mengenai pengaruh laba akuntansi dan arus kas terhadap harga saham.</w:t>
      </w:r>
    </w:p>
    <w:p w:rsidR="00373D69" w:rsidRPr="006763E7" w:rsidRDefault="00373D69" w:rsidP="00C62A58">
      <w:pPr>
        <w:pStyle w:val="ListParagraph"/>
        <w:numPr>
          <w:ilvl w:val="0"/>
          <w:numId w:val="16"/>
        </w:numPr>
        <w:spacing w:after="0" w:line="480" w:lineRule="auto"/>
        <w:ind w:hanging="720"/>
        <w:jc w:val="both"/>
        <w:rPr>
          <w:rFonts w:ascii="Times New Roman" w:hAnsi="Times New Roman" w:cs="Times New Roman"/>
          <w:sz w:val="24"/>
          <w:szCs w:val="24"/>
        </w:rPr>
      </w:pPr>
      <w:r>
        <w:rPr>
          <w:rFonts w:ascii="Times New Roman" w:hAnsi="Times New Roman" w:cs="Times New Roman"/>
          <w:sz w:val="24"/>
          <w:szCs w:val="24"/>
          <w:lang w:val="en-US"/>
        </w:rPr>
        <w:t xml:space="preserve">Bagi peneliti selanjutnya melakukan penelitian pada sektor perusahaan yang berbeda dan menambah tahun penelitian maupun sampel penelitian untuk memperoleh hasil penelitian yang </w:t>
      </w:r>
      <w:r w:rsidR="001E649F">
        <w:rPr>
          <w:rFonts w:ascii="Times New Roman" w:hAnsi="Times New Roman" w:cs="Times New Roman"/>
          <w:sz w:val="24"/>
          <w:szCs w:val="24"/>
          <w:lang w:val="en-US"/>
        </w:rPr>
        <w:t>lebih akurat. Kesimpulan yang berbeda mungkin akan menambah wawasan peneliti sendiri dan pembaca.</w:t>
      </w:r>
    </w:p>
    <w:p w:rsidR="006B6230" w:rsidRDefault="006B6230" w:rsidP="00C62A58">
      <w:pPr>
        <w:pStyle w:val="ListParagraph"/>
        <w:autoSpaceDE w:val="0"/>
        <w:autoSpaceDN w:val="0"/>
        <w:adjustRightInd w:val="0"/>
        <w:spacing w:after="0" w:line="480" w:lineRule="auto"/>
        <w:ind w:left="0" w:firstLine="567"/>
        <w:jc w:val="both"/>
        <w:rPr>
          <w:rFonts w:ascii="Times New Roman" w:hAnsi="Times New Roman" w:cs="Times New Roman"/>
          <w:sz w:val="24"/>
          <w:szCs w:val="24"/>
        </w:rPr>
      </w:pPr>
    </w:p>
    <w:p w:rsidR="006B6230" w:rsidRDefault="006B6230" w:rsidP="00C62A58">
      <w:pPr>
        <w:spacing w:line="480" w:lineRule="auto"/>
      </w:pPr>
    </w:p>
    <w:p w:rsidR="006B6230" w:rsidRDefault="006B6230" w:rsidP="00C62A58">
      <w:pPr>
        <w:spacing w:line="480" w:lineRule="auto"/>
      </w:pPr>
      <w:bookmarkStart w:id="0" w:name="_GoBack"/>
      <w:bookmarkEnd w:id="0"/>
    </w:p>
    <w:sectPr w:rsidR="006B6230" w:rsidSect="006243CB">
      <w:headerReference w:type="default" r:id="rId7"/>
      <w:footerReference w:type="default" r:id="rId8"/>
      <w:footerReference w:type="first" r:id="rId9"/>
      <w:pgSz w:w="11907" w:h="16839" w:code="9"/>
      <w:pgMar w:top="1701" w:right="1701" w:bottom="1701" w:left="2268" w:header="720" w:footer="720" w:gutter="0"/>
      <w:pgNumType w:start="73"/>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0D43" w:rsidRDefault="003F0D43" w:rsidP="006B6230">
      <w:pPr>
        <w:spacing w:after="0" w:line="240" w:lineRule="auto"/>
      </w:pPr>
      <w:r>
        <w:separator/>
      </w:r>
    </w:p>
  </w:endnote>
  <w:endnote w:type="continuationSeparator" w:id="1">
    <w:p w:rsidR="003F0D43" w:rsidRDefault="003F0D43" w:rsidP="006B62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D9A" w:rsidRDefault="00E959B6">
    <w:pPr>
      <w:pStyle w:val="Footer"/>
      <w:jc w:val="right"/>
    </w:pPr>
    <w:r>
      <w:fldChar w:fldCharType="begin"/>
    </w:r>
    <w:r w:rsidR="000F636D">
      <w:instrText xml:space="preserve"> PAGE   \* MERGEFORMAT </w:instrText>
    </w:r>
    <w:r>
      <w:fldChar w:fldCharType="separate"/>
    </w:r>
    <w:r w:rsidR="006243CB">
      <w:rPr>
        <w:noProof/>
      </w:rPr>
      <w:t>74</w:t>
    </w:r>
    <w:r>
      <w:rPr>
        <w:noProof/>
      </w:rPr>
      <w:fldChar w:fldCharType="end"/>
    </w:r>
  </w:p>
  <w:p w:rsidR="001F6D9A" w:rsidRDefault="003F0D4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4790612"/>
      <w:docPartObj>
        <w:docPartGallery w:val="Page Numbers (Bottom of Page)"/>
        <w:docPartUnique/>
      </w:docPartObj>
    </w:sdtPr>
    <w:sdtContent>
      <w:p w:rsidR="00FE6349" w:rsidRDefault="00E959B6">
        <w:pPr>
          <w:pStyle w:val="Footer"/>
          <w:jc w:val="center"/>
        </w:pPr>
        <w:fldSimple w:instr=" PAGE   \* MERGEFORMAT ">
          <w:r w:rsidR="006243CB">
            <w:rPr>
              <w:noProof/>
            </w:rPr>
            <w:t>73</w:t>
          </w:r>
        </w:fldSimple>
      </w:p>
    </w:sdtContent>
  </w:sdt>
  <w:p w:rsidR="001F6D9A" w:rsidRPr="00F76258" w:rsidRDefault="003F0D43" w:rsidP="001F6D9A">
    <w:pPr>
      <w:pStyle w:val="Footer"/>
      <w:jc w:val="center"/>
      <w:rPr>
        <w:lang w:val="id-ID"/>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0D43" w:rsidRDefault="003F0D43" w:rsidP="006B6230">
      <w:pPr>
        <w:spacing w:after="0" w:line="240" w:lineRule="auto"/>
      </w:pPr>
      <w:r>
        <w:separator/>
      </w:r>
    </w:p>
  </w:footnote>
  <w:footnote w:type="continuationSeparator" w:id="1">
    <w:p w:rsidR="003F0D43" w:rsidRDefault="003F0D43" w:rsidP="006B62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6230" w:rsidRDefault="006B6230" w:rsidP="00AC5EB9">
    <w:pPr>
      <w:pStyle w:val="Header"/>
    </w:pPr>
  </w:p>
  <w:p w:rsidR="006B6230" w:rsidRDefault="006B623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41E59"/>
    <w:multiLevelType w:val="multilevel"/>
    <w:tmpl w:val="C150CC1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C7E7CEB"/>
    <w:multiLevelType w:val="multilevel"/>
    <w:tmpl w:val="0C7E7CE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D6626D2"/>
    <w:multiLevelType w:val="multilevel"/>
    <w:tmpl w:val="C150CC1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E0C2536"/>
    <w:multiLevelType w:val="multilevel"/>
    <w:tmpl w:val="0E0C2536"/>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
    <w:nsid w:val="15B15C56"/>
    <w:multiLevelType w:val="multilevel"/>
    <w:tmpl w:val="C150CC1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F6219CC"/>
    <w:multiLevelType w:val="hybridMultilevel"/>
    <w:tmpl w:val="A5C6456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FFA03D4"/>
    <w:multiLevelType w:val="multilevel"/>
    <w:tmpl w:val="1FFA03D4"/>
    <w:lvl w:ilvl="0">
      <w:start w:val="1"/>
      <w:numFmt w:val="decimal"/>
      <w:lvlText w:val="%1)"/>
      <w:lvlJc w:val="left"/>
      <w:pPr>
        <w:ind w:left="720" w:hanging="360"/>
      </w:pPr>
      <w:rPr>
        <w:rFonts w:ascii="Times New Roman" w:eastAsia="Calibri"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7">
    <w:nsid w:val="211C6019"/>
    <w:multiLevelType w:val="multilevel"/>
    <w:tmpl w:val="F0B4DB5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nsid w:val="23C16062"/>
    <w:multiLevelType w:val="hybridMultilevel"/>
    <w:tmpl w:val="BC82768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4161544"/>
    <w:multiLevelType w:val="multilevel"/>
    <w:tmpl w:val="13027A2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70F309E"/>
    <w:multiLevelType w:val="hybridMultilevel"/>
    <w:tmpl w:val="B8EE28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976652"/>
    <w:multiLevelType w:val="multilevel"/>
    <w:tmpl w:val="2897665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353438E0"/>
    <w:multiLevelType w:val="multilevel"/>
    <w:tmpl w:val="2EACFCC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7CD6E37"/>
    <w:multiLevelType w:val="multilevel"/>
    <w:tmpl w:val="37CD6E37"/>
    <w:lvl w:ilvl="0">
      <w:start w:val="1"/>
      <w:numFmt w:val="decimal"/>
      <w:lvlText w:val="%1."/>
      <w:lvlJc w:val="left"/>
      <w:pPr>
        <w:ind w:left="720" w:hanging="360"/>
      </w:pPr>
      <w:rPr>
        <w:rFonts w:ascii="Times New Roman" w:hAnsi="Times New Roman" w:cs="Times New Roman" w:hint="default"/>
        <w:b/>
        <w:bCs/>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4">
    <w:nsid w:val="48E403C0"/>
    <w:multiLevelType w:val="multilevel"/>
    <w:tmpl w:val="48E403C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540D4EED"/>
    <w:multiLevelType w:val="hybridMultilevel"/>
    <w:tmpl w:val="29E6A3F2"/>
    <w:lvl w:ilvl="0" w:tplc="BF7EFF0C">
      <w:start w:val="4"/>
      <w:numFmt w:val="decimal"/>
      <w:lvlText w:val="4.2.%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5C114F9C"/>
    <w:multiLevelType w:val="multilevel"/>
    <w:tmpl w:val="BA480C24"/>
    <w:lvl w:ilvl="0">
      <w:start w:val="4"/>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nsid w:val="5D361DC4"/>
    <w:multiLevelType w:val="hybridMultilevel"/>
    <w:tmpl w:val="9714492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629F3D91"/>
    <w:multiLevelType w:val="hybridMultilevel"/>
    <w:tmpl w:val="2DC67B04"/>
    <w:lvl w:ilvl="0" w:tplc="0CBCDFCA">
      <w:start w:val="1"/>
      <w:numFmt w:val="decimal"/>
      <w:lvlText w:val="3.2.%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64A425FB"/>
    <w:multiLevelType w:val="multilevel"/>
    <w:tmpl w:val="64A425FB"/>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0">
    <w:nsid w:val="6A562BA8"/>
    <w:multiLevelType w:val="multilevel"/>
    <w:tmpl w:val="F0B4DB5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nsid w:val="77001AA1"/>
    <w:multiLevelType w:val="multilevel"/>
    <w:tmpl w:val="77001AA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7FAB1940"/>
    <w:multiLevelType w:val="multilevel"/>
    <w:tmpl w:val="7FAB19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1"/>
  </w:num>
  <w:num w:numId="2">
    <w:abstractNumId w:val="21"/>
  </w:num>
  <w:num w:numId="3">
    <w:abstractNumId w:val="22"/>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5"/>
  </w:num>
  <w:num w:numId="11">
    <w:abstractNumId w:val="16"/>
  </w:num>
  <w:num w:numId="12">
    <w:abstractNumId w:val="5"/>
  </w:num>
  <w:num w:numId="13">
    <w:abstractNumId w:val="7"/>
  </w:num>
  <w:num w:numId="14">
    <w:abstractNumId w:val="20"/>
  </w:num>
  <w:num w:numId="15">
    <w:abstractNumId w:val="12"/>
  </w:num>
  <w:num w:numId="16">
    <w:abstractNumId w:val="8"/>
  </w:num>
  <w:num w:numId="17">
    <w:abstractNumId w:val="17"/>
  </w:num>
  <w:num w:numId="18">
    <w:abstractNumId w:val="9"/>
  </w:num>
  <w:num w:numId="19">
    <w:abstractNumId w:val="18"/>
  </w:num>
  <w:num w:numId="20">
    <w:abstractNumId w:val="0"/>
  </w:num>
  <w:num w:numId="21">
    <w:abstractNumId w:val="2"/>
  </w:num>
  <w:num w:numId="22">
    <w:abstractNumId w:val="4"/>
  </w:num>
  <w:num w:numId="2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drawingGridHorizontalSpacing w:val="110"/>
  <w:displayHorizontalDrawingGridEvery w:val="2"/>
  <w:displayVerticalDrawingGridEvery w:val="2"/>
  <w:characterSpacingControl w:val="doNotCompress"/>
  <w:hdrShapeDefaults>
    <o:shapedefaults v:ext="edit" spidmax="16386"/>
  </w:hdrShapeDefaults>
  <w:footnotePr>
    <w:footnote w:id="0"/>
    <w:footnote w:id="1"/>
  </w:footnotePr>
  <w:endnotePr>
    <w:endnote w:id="0"/>
    <w:endnote w:id="1"/>
  </w:endnotePr>
  <w:compat/>
  <w:rsids>
    <w:rsidRoot w:val="006B6230"/>
    <w:rsid w:val="000E5219"/>
    <w:rsid w:val="000F636D"/>
    <w:rsid w:val="00182CB8"/>
    <w:rsid w:val="00184177"/>
    <w:rsid w:val="001E649F"/>
    <w:rsid w:val="00217D8B"/>
    <w:rsid w:val="00255658"/>
    <w:rsid w:val="00307140"/>
    <w:rsid w:val="0033343B"/>
    <w:rsid w:val="00370785"/>
    <w:rsid w:val="00373D69"/>
    <w:rsid w:val="003F0D43"/>
    <w:rsid w:val="004121BB"/>
    <w:rsid w:val="004773E8"/>
    <w:rsid w:val="00490D8B"/>
    <w:rsid w:val="005A4D63"/>
    <w:rsid w:val="00620C14"/>
    <w:rsid w:val="006243CB"/>
    <w:rsid w:val="006B6230"/>
    <w:rsid w:val="006B71EB"/>
    <w:rsid w:val="006E59A5"/>
    <w:rsid w:val="00740D5B"/>
    <w:rsid w:val="0077740D"/>
    <w:rsid w:val="007A51D0"/>
    <w:rsid w:val="007C627F"/>
    <w:rsid w:val="00821F9A"/>
    <w:rsid w:val="008775B7"/>
    <w:rsid w:val="008E36F3"/>
    <w:rsid w:val="009B4F96"/>
    <w:rsid w:val="009E5E4F"/>
    <w:rsid w:val="00A00FE9"/>
    <w:rsid w:val="00A06033"/>
    <w:rsid w:val="00A60A6F"/>
    <w:rsid w:val="00AC5EB9"/>
    <w:rsid w:val="00B27BA0"/>
    <w:rsid w:val="00B4250D"/>
    <w:rsid w:val="00B514F0"/>
    <w:rsid w:val="00C11140"/>
    <w:rsid w:val="00C62A58"/>
    <w:rsid w:val="00CD44C1"/>
    <w:rsid w:val="00DC69F4"/>
    <w:rsid w:val="00E70EB4"/>
    <w:rsid w:val="00E959B6"/>
    <w:rsid w:val="00EA5103"/>
    <w:rsid w:val="00EE7582"/>
    <w:rsid w:val="00FE634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6230"/>
    <w:pPr>
      <w:spacing w:after="200" w:line="276" w:lineRule="auto"/>
    </w:pPr>
    <w:rPr>
      <w:rFonts w:ascii="Calibri" w:eastAsia="Calibri" w:hAnsi="Calibri" w:cs="Times New Roman"/>
      <w:lang w:val="en-US"/>
    </w:rPr>
  </w:style>
  <w:style w:type="paragraph" w:styleId="Heading5">
    <w:name w:val="heading 5"/>
    <w:basedOn w:val="Normal"/>
    <w:next w:val="Normal"/>
    <w:link w:val="Heading5Char"/>
    <w:qFormat/>
    <w:rsid w:val="006B6230"/>
    <w:pPr>
      <w:keepNext/>
      <w:keepLines/>
      <w:spacing w:before="200" w:after="0"/>
      <w:outlineLvl w:val="4"/>
    </w:pPr>
    <w:rPr>
      <w:rFonts w:ascii="Times New Roman" w:eastAsia="Times New Roman" w:hAnsi="Times New Roman"/>
      <w:b/>
      <w:sz w:val="24"/>
      <w:szCs w:val="20"/>
      <w:lang w:val="id-ID"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6B6230"/>
    <w:rPr>
      <w:rFonts w:ascii="Times New Roman" w:eastAsia="Times New Roman" w:hAnsi="Times New Roman" w:cs="Times New Roman"/>
      <w:b/>
      <w:sz w:val="24"/>
      <w:szCs w:val="20"/>
      <w:lang w:eastAsia="id-ID"/>
    </w:rPr>
  </w:style>
  <w:style w:type="character" w:customStyle="1" w:styleId="ListParagraphChar">
    <w:name w:val="List Paragraph Char"/>
    <w:link w:val="ListParagraph"/>
    <w:uiPriority w:val="34"/>
    <w:rsid w:val="006B6230"/>
  </w:style>
  <w:style w:type="character" w:customStyle="1" w:styleId="BodyTextChar">
    <w:name w:val="Body Text Char"/>
    <w:link w:val="BodyText"/>
    <w:uiPriority w:val="99"/>
    <w:rsid w:val="006B6230"/>
    <w:rPr>
      <w:rFonts w:ascii="Calibri" w:eastAsia="Calibri" w:hAnsi="Calibri" w:cs="Times New Roman"/>
    </w:rPr>
  </w:style>
  <w:style w:type="character" w:customStyle="1" w:styleId="addmd">
    <w:name w:val="addmd"/>
    <w:basedOn w:val="DefaultParagraphFont"/>
    <w:rsid w:val="006B6230"/>
  </w:style>
  <w:style w:type="character" w:customStyle="1" w:styleId="BodyText2Char">
    <w:name w:val="Body Text 2 Char"/>
    <w:link w:val="BodyText2"/>
    <w:rsid w:val="006B6230"/>
    <w:rPr>
      <w:rFonts w:ascii="Calibri" w:eastAsia="Calibri" w:hAnsi="Calibri" w:cs="Times New Roman"/>
      <w:sz w:val="20"/>
      <w:szCs w:val="20"/>
    </w:rPr>
  </w:style>
  <w:style w:type="character" w:customStyle="1" w:styleId="BalloonTextChar">
    <w:name w:val="Balloon Text Char"/>
    <w:link w:val="BalloonText"/>
    <w:uiPriority w:val="99"/>
    <w:rsid w:val="006B6230"/>
    <w:rPr>
      <w:rFonts w:ascii="Tahoma" w:hAnsi="Tahoma" w:cs="Tahoma"/>
      <w:sz w:val="16"/>
      <w:szCs w:val="16"/>
    </w:rPr>
  </w:style>
  <w:style w:type="character" w:customStyle="1" w:styleId="15">
    <w:name w:val="15"/>
    <w:rsid w:val="006B6230"/>
    <w:rPr>
      <w:rFonts w:ascii="Calibri" w:hAnsi="Calibri" w:hint="default"/>
    </w:rPr>
  </w:style>
  <w:style w:type="character" w:customStyle="1" w:styleId="BodyTextIndentChar">
    <w:name w:val="Body Text Indent Char"/>
    <w:link w:val="BodyTextIndent"/>
    <w:uiPriority w:val="99"/>
    <w:rsid w:val="006B6230"/>
    <w:rPr>
      <w:rFonts w:ascii="Calibri" w:eastAsia="Calibri" w:hAnsi="Calibri" w:cs="Times New Roman"/>
    </w:rPr>
  </w:style>
  <w:style w:type="character" w:customStyle="1" w:styleId="NoSpacingChar">
    <w:name w:val="No Spacing Char"/>
    <w:link w:val="NoSpacing"/>
    <w:uiPriority w:val="1"/>
    <w:rsid w:val="006B6230"/>
  </w:style>
  <w:style w:type="paragraph" w:styleId="BodyText">
    <w:name w:val="Body Text"/>
    <w:basedOn w:val="Normal"/>
    <w:link w:val="BodyTextChar"/>
    <w:uiPriority w:val="99"/>
    <w:unhideWhenUsed/>
    <w:rsid w:val="006B6230"/>
    <w:pPr>
      <w:spacing w:after="120" w:line="259" w:lineRule="auto"/>
    </w:pPr>
    <w:rPr>
      <w:lang w:val="id-ID"/>
    </w:rPr>
  </w:style>
  <w:style w:type="character" w:customStyle="1" w:styleId="BodyTextChar1">
    <w:name w:val="Body Text Char1"/>
    <w:basedOn w:val="DefaultParagraphFont"/>
    <w:uiPriority w:val="99"/>
    <w:semiHidden/>
    <w:rsid w:val="006B6230"/>
    <w:rPr>
      <w:rFonts w:ascii="Calibri" w:eastAsia="Calibri" w:hAnsi="Calibri" w:cs="Times New Roman"/>
      <w:lang w:val="en-US"/>
    </w:rPr>
  </w:style>
  <w:style w:type="paragraph" w:styleId="BodyTextIndent">
    <w:name w:val="Body Text Indent"/>
    <w:basedOn w:val="Normal"/>
    <w:link w:val="BodyTextIndentChar"/>
    <w:uiPriority w:val="99"/>
    <w:unhideWhenUsed/>
    <w:rsid w:val="006B6230"/>
    <w:pPr>
      <w:spacing w:after="120"/>
      <w:ind w:left="360"/>
    </w:pPr>
    <w:rPr>
      <w:lang w:val="id-ID"/>
    </w:rPr>
  </w:style>
  <w:style w:type="character" w:customStyle="1" w:styleId="BodyTextIndentChar1">
    <w:name w:val="Body Text Indent Char1"/>
    <w:basedOn w:val="DefaultParagraphFont"/>
    <w:uiPriority w:val="99"/>
    <w:semiHidden/>
    <w:rsid w:val="006B6230"/>
    <w:rPr>
      <w:rFonts w:ascii="Calibri" w:eastAsia="Calibri" w:hAnsi="Calibri" w:cs="Times New Roman"/>
      <w:lang w:val="en-US"/>
    </w:rPr>
  </w:style>
  <w:style w:type="paragraph" w:styleId="BodyText2">
    <w:name w:val="Body Text 2"/>
    <w:basedOn w:val="Normal"/>
    <w:link w:val="BodyText2Char"/>
    <w:unhideWhenUsed/>
    <w:rsid w:val="006B6230"/>
    <w:pPr>
      <w:spacing w:after="120" w:line="480" w:lineRule="auto"/>
    </w:pPr>
    <w:rPr>
      <w:sz w:val="20"/>
      <w:szCs w:val="20"/>
      <w:lang w:val="id-ID"/>
    </w:rPr>
  </w:style>
  <w:style w:type="character" w:customStyle="1" w:styleId="BodyText2Char1">
    <w:name w:val="Body Text 2 Char1"/>
    <w:basedOn w:val="DefaultParagraphFont"/>
    <w:uiPriority w:val="99"/>
    <w:semiHidden/>
    <w:rsid w:val="006B6230"/>
    <w:rPr>
      <w:rFonts w:ascii="Calibri" w:eastAsia="Calibri" w:hAnsi="Calibri" w:cs="Times New Roman"/>
      <w:lang w:val="en-US"/>
    </w:rPr>
  </w:style>
  <w:style w:type="paragraph" w:styleId="BalloonText">
    <w:name w:val="Balloon Text"/>
    <w:basedOn w:val="Normal"/>
    <w:link w:val="BalloonTextChar"/>
    <w:uiPriority w:val="99"/>
    <w:unhideWhenUsed/>
    <w:rsid w:val="006B6230"/>
    <w:pPr>
      <w:spacing w:after="0" w:line="240" w:lineRule="auto"/>
    </w:pPr>
    <w:rPr>
      <w:rFonts w:ascii="Tahoma" w:eastAsiaTheme="minorHAnsi" w:hAnsi="Tahoma" w:cs="Tahoma"/>
      <w:sz w:val="16"/>
      <w:szCs w:val="16"/>
      <w:lang w:val="id-ID"/>
    </w:rPr>
  </w:style>
  <w:style w:type="character" w:customStyle="1" w:styleId="BalloonTextChar1">
    <w:name w:val="Balloon Text Char1"/>
    <w:basedOn w:val="DefaultParagraphFont"/>
    <w:uiPriority w:val="99"/>
    <w:semiHidden/>
    <w:rsid w:val="006B6230"/>
    <w:rPr>
      <w:rFonts w:ascii="Segoe UI" w:eastAsia="Calibri" w:hAnsi="Segoe UI" w:cs="Segoe UI"/>
      <w:sz w:val="18"/>
      <w:szCs w:val="18"/>
      <w:lang w:val="en-US"/>
    </w:rPr>
  </w:style>
  <w:style w:type="paragraph" w:styleId="ListParagraph">
    <w:name w:val="List Paragraph"/>
    <w:basedOn w:val="Normal"/>
    <w:link w:val="ListParagraphChar"/>
    <w:uiPriority w:val="34"/>
    <w:qFormat/>
    <w:rsid w:val="006B6230"/>
    <w:pPr>
      <w:ind w:left="720"/>
      <w:contextualSpacing/>
    </w:pPr>
    <w:rPr>
      <w:rFonts w:asciiTheme="minorHAnsi" w:eastAsiaTheme="minorHAnsi" w:hAnsiTheme="minorHAnsi" w:cstheme="minorBidi"/>
      <w:lang w:val="id-ID"/>
    </w:rPr>
  </w:style>
  <w:style w:type="paragraph" w:styleId="NoSpacing">
    <w:name w:val="No Spacing"/>
    <w:link w:val="NoSpacingChar"/>
    <w:uiPriority w:val="1"/>
    <w:qFormat/>
    <w:rsid w:val="006B6230"/>
    <w:pPr>
      <w:spacing w:after="0" w:line="240" w:lineRule="auto"/>
    </w:pPr>
  </w:style>
  <w:style w:type="table" w:styleId="TableGrid">
    <w:name w:val="Table Grid"/>
    <w:basedOn w:val="TableNormal"/>
    <w:uiPriority w:val="59"/>
    <w:rsid w:val="006B6230"/>
    <w:pPr>
      <w:spacing w:after="0" w:line="240" w:lineRule="auto"/>
    </w:pPr>
    <w:rPr>
      <w:rFonts w:ascii="Calibri" w:eastAsia="Calibri" w:hAnsi="Calibri" w:cs="Times New Roman"/>
      <w:sz w:val="20"/>
      <w:szCs w:val="20"/>
      <w:lang w:eastAsia="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6B6230"/>
    <w:pPr>
      <w:tabs>
        <w:tab w:val="center" w:pos="4680"/>
        <w:tab w:val="right" w:pos="9360"/>
      </w:tabs>
    </w:pPr>
  </w:style>
  <w:style w:type="character" w:customStyle="1" w:styleId="HeaderChar">
    <w:name w:val="Header Char"/>
    <w:basedOn w:val="DefaultParagraphFont"/>
    <w:link w:val="Header"/>
    <w:uiPriority w:val="99"/>
    <w:rsid w:val="006B6230"/>
    <w:rPr>
      <w:rFonts w:ascii="Calibri" w:eastAsia="Calibri" w:hAnsi="Calibri" w:cs="Times New Roman"/>
    </w:rPr>
  </w:style>
  <w:style w:type="paragraph" w:styleId="Footer">
    <w:name w:val="footer"/>
    <w:basedOn w:val="Normal"/>
    <w:link w:val="FooterChar"/>
    <w:uiPriority w:val="99"/>
    <w:unhideWhenUsed/>
    <w:rsid w:val="006B6230"/>
    <w:pPr>
      <w:tabs>
        <w:tab w:val="center" w:pos="4680"/>
        <w:tab w:val="right" w:pos="9360"/>
      </w:tabs>
    </w:pPr>
  </w:style>
  <w:style w:type="character" w:customStyle="1" w:styleId="FooterChar">
    <w:name w:val="Footer Char"/>
    <w:basedOn w:val="DefaultParagraphFont"/>
    <w:link w:val="Footer"/>
    <w:uiPriority w:val="99"/>
    <w:rsid w:val="006B623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296</Words>
  <Characters>1688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cp:lastPrinted>2018-09-03T03:27:00Z</cp:lastPrinted>
  <dcterms:created xsi:type="dcterms:W3CDTF">2018-08-27T05:50:00Z</dcterms:created>
  <dcterms:modified xsi:type="dcterms:W3CDTF">2018-10-25T02:41:00Z</dcterms:modified>
</cp:coreProperties>
</file>